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 i wnętrza - najważniejsze dla Ciebie i dla nas!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Dobrze urządzony &lt;strong&gt;dom i wnętrza&lt;/strong&gt; przyciągające oryginalnym wystrojem mogą być powodem do dumy. Gdzie znaleźć inspirację do urządzenia takiej przestrzeni?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 i wnętrza w zupełnie nowym wydaniu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 i wnętrza, które Cię zachwycą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Każde mieszkanie po kilku latach użytkowania czeka gruntowny remont. Całkiem nowe budynki również wymagają różnorodnego wyposażenia, dostosowanego do wymagań właścicieli. Zarówno w jednym, jak i w drugim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dom i wnętrza</w:t>
      </w:r>
      <w:r>
        <w:rPr>
          <w:rFonts w:ascii="calibri" w:hAnsi="calibri" w:eastAsia="calibri" w:cs="calibri"/>
          <w:sz w:val="24"/>
          <w:szCs w:val="24"/>
        </w:rPr>
        <w:t xml:space="preserve"> mogą się okazać kłopotliwe - szczególnie gdy brakuje nam pomysłu na nowy wystrój przestrzeni, którą chcemy odmienić. Dotychczas kompleksowe rozwiązanie tego problemu było trudne. Teraz jednak jest na to niezawodny sposób!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Przestrzeń dla domu? Tylko galeria Solvay Wnętrza!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Gruntowny remont przechodzi także znana krakowska galeria Solvay Park, która już niedługo zaskoczy wszystkich miłośników wyposażenia mieszkania. Wkrótce przy ulicy Zakopiańskiej znajdziesz ponad 6000 metrów kwadratowych przestrzeni dedykowanej produktom z kategorii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 i wnętrza</w:t>
        </w:r>
      </w:hyperlink>
      <w:r>
        <w:rPr>
          <w:rFonts w:ascii="calibri" w:hAnsi="calibri" w:eastAsia="calibri" w:cs="calibri"/>
          <w:sz w:val="24"/>
          <w:szCs w:val="24"/>
        </w:rPr>
        <w:t xml:space="preserve">. Sklepy, showroomy, pracownie i salony meblowe - przy tak różnorodnej ofercie z pewnością nie zabraknie tam niczego, czego potrzeba w Twoim domu! To odpowiedź na oczekiwania naszych klientów, którzy już wkrótce będą mogli urządzić swój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dom i wnętrza</w:t>
      </w:r>
      <w:r>
        <w:rPr>
          <w:rFonts w:ascii="calibri" w:hAnsi="calibri" w:eastAsia="calibri" w:cs="calibri"/>
          <w:sz w:val="24"/>
          <w:szCs w:val="24"/>
        </w:rPr>
        <w:t xml:space="preserve"> bez wyjeżdżania z miasta - i to odwiedzając tylko jedną galerię.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solvaywnetrz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2026-08-02T03:30:13+02:00</dcterms:created>
  <dcterms:modified xsi:type="dcterms:W3CDTF">2026-08-02T03:30:13+02:00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