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i wnętrza - odśwież swoje cztery kąty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&lt;strong&gt;Dom i wnętrza&lt;/strong&gt; to motyw odnowionej części Galerii Solvay Park. Mnóstwo sklepów o tematyce wnętrzarskiej i dekoratorskiej gwarantuje ci udane zakupy i pozwoli podpatrzyć wiele rozwiązań, które z chęcią wprowadzisz w swoim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i wnętrza - jak gustownie urządzić swoje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Krakowska galeria Solvay Park po holistycznej modernizacji stała się kompleksowym centrum handlowym, skupionym wokół tematyki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domu i wnętrz</w:t>
      </w:r>
      <w:r>
        <w:rPr>
          <w:rFonts w:ascii="calibri" w:hAnsi="calibri" w:eastAsia="calibri" w:cs="calibri"/>
          <w:sz w:val="24"/>
          <w:szCs w:val="24"/>
        </w:rPr>
        <w:t xml:space="preserve">. W ten sposób na mapie Małopolski - regionu, który ma bogate tradycje meblarskie - zajaśniała nowy klejnot w branży dekoracyjnej. Znaleźć tam można sklepy najpopularniejszych producentów, a spacer po pasażu handlowym dostarczy mnóstwa inspiracji na odświeżenie wyglądu własnego mieszkania.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i wnętrza, których pozazdroszczą ci znajomi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i wnętrza</w:t>
      </w:r>
      <w:r>
        <w:rPr>
          <w:rFonts w:ascii="calibri" w:hAnsi="calibri" w:eastAsia="calibri" w:cs="calibri"/>
          <w:sz w:val="24"/>
          <w:szCs w:val="24"/>
        </w:rPr>
        <w:t xml:space="preserve"> urządzone według najnowszych trendów pozwolą nie tylko poczuć się lepiej, zrelaksować po pracy i ogólnie wpłyną na komfort życia. To także świetny sposób na to, po zaimponować naszym znajomym gustem, czasem także statusem materialnym. To ostatnie oczywiście niekoniecznie musi być prawdą. Zakupy w takim miejscu, dzięki licznej konkurencji, pozwalają dotrzeć do najbardziej atrakcyjnych ofert.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Zaplanuj w weekend wizytę w Galerii Solvay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i Wnętrza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zapoznać się z najnowszymi trendami w zakresie aranżacji wnętrz i wystroju domów. Zachwyć się propozycjami przygotowanymi przez naszych projektantów i trendsetterów. Daj się zaskoczyć specjalnie przygotowanymi promocjami. I nie wracaj do domu z pustymi rękoma.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olvaywnetr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2026-01-18T00:18:36+01:00</dcterms:created>
  <dcterms:modified xsi:type="dcterms:W3CDTF">2026-01-18T00:18:36+01:00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